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8E" w:rsidRDefault="0021298E" w:rsidP="0021298E">
      <w:pPr>
        <w:spacing w:line="560" w:lineRule="exact"/>
        <w:ind w:firstLineChars="0" w:firstLine="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附件</w:t>
      </w:r>
      <w:r>
        <w:rPr>
          <w:rFonts w:ascii="Times New Roman" w:eastAsia="方正黑体_GBK" w:hAnsi="Times New Roman"/>
          <w:szCs w:val="32"/>
        </w:rPr>
        <w:t>5</w:t>
      </w:r>
    </w:p>
    <w:p w:rsidR="0021298E" w:rsidRDefault="0021298E" w:rsidP="0021298E">
      <w:pPr>
        <w:spacing w:beforeLines="100" w:before="312"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江苏省第六期“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333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工程”第一、二层次培养对象推荐人选</w:t>
      </w:r>
      <w:r>
        <w:rPr>
          <w:rFonts w:ascii="Times New Roman" w:eastAsia="方正小标宋_GBK" w:hAnsi="Times New Roman" w:hint="eastAsia"/>
          <w:sz w:val="44"/>
          <w:szCs w:val="44"/>
        </w:rPr>
        <w:t>汇总表</w:t>
      </w:r>
    </w:p>
    <w:p w:rsidR="0021298E" w:rsidRDefault="0021298E" w:rsidP="0021298E">
      <w:pPr>
        <w:spacing w:beforeLines="50" w:before="156" w:afterLines="50" w:after="156" w:line="560" w:lineRule="exact"/>
        <w:ind w:leftChars="-257" w:left="-822" w:firstLineChars="400" w:firstLine="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</w:rPr>
        <w:t>市（部门）（盖章）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869"/>
        <w:gridCol w:w="1741"/>
        <w:gridCol w:w="515"/>
        <w:gridCol w:w="706"/>
        <w:gridCol w:w="672"/>
        <w:gridCol w:w="546"/>
        <w:gridCol w:w="698"/>
        <w:gridCol w:w="866"/>
        <w:gridCol w:w="2289"/>
        <w:gridCol w:w="819"/>
        <w:gridCol w:w="929"/>
        <w:gridCol w:w="1221"/>
        <w:gridCol w:w="743"/>
      </w:tblGrid>
      <w:tr w:rsidR="0021298E" w:rsidTr="008225B2">
        <w:trPr>
          <w:trHeight w:val="85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序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姓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工作单位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及职务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性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出生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年月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学历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学位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从事专业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专业技术职务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2016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年以来主要学术、科研成果（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>350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字以内）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手机号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电子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邮箱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推荐“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>333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工程”层次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备注</w:t>
            </w: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beforeLines="80" w:before="249" w:line="32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</w:tbl>
    <w:p w:rsidR="0021298E" w:rsidRDefault="0021298E" w:rsidP="0021298E">
      <w:pPr>
        <w:spacing w:line="560" w:lineRule="exact"/>
        <w:ind w:firstLineChars="0" w:firstLine="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br w:type="page"/>
      </w:r>
      <w:r>
        <w:rPr>
          <w:rFonts w:ascii="Times New Roman" w:eastAsia="方正黑体_GBK" w:hAnsi="Times New Roman" w:hint="eastAsia"/>
          <w:szCs w:val="32"/>
        </w:rPr>
        <w:lastRenderedPageBreak/>
        <w:t>附件</w:t>
      </w:r>
      <w:r>
        <w:rPr>
          <w:rFonts w:ascii="Times New Roman" w:eastAsia="方正黑体_GBK" w:hAnsi="Times New Roman"/>
          <w:szCs w:val="32"/>
        </w:rPr>
        <w:t>6</w:t>
      </w:r>
    </w:p>
    <w:p w:rsidR="0021298E" w:rsidRDefault="0021298E" w:rsidP="0021298E">
      <w:pPr>
        <w:spacing w:beforeLines="100" w:before="312"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江苏省第六期“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333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工程”第三层次培养对象推荐人选</w:t>
      </w:r>
      <w:r>
        <w:rPr>
          <w:rFonts w:ascii="Times New Roman" w:eastAsia="方正小标宋_GBK" w:hAnsi="Times New Roman" w:hint="eastAsia"/>
          <w:sz w:val="44"/>
          <w:szCs w:val="44"/>
        </w:rPr>
        <w:t>汇总表</w:t>
      </w:r>
    </w:p>
    <w:bookmarkEnd w:id="0"/>
    <w:p w:rsidR="0021298E" w:rsidRDefault="0021298E" w:rsidP="0021298E">
      <w:pPr>
        <w:spacing w:beforeLines="50" w:before="156" w:afterLines="50" w:after="156" w:line="560" w:lineRule="exact"/>
        <w:ind w:leftChars="-257" w:left="-822" w:firstLineChars="400" w:firstLine="960"/>
        <w:rPr>
          <w:rFonts w:ascii="Times New Roman" w:hAnsi="Times New Roman"/>
          <w:sz w:val="24"/>
        </w:rPr>
      </w:pPr>
      <w:r>
        <w:rPr>
          <w:rFonts w:ascii="Times New Roman" w:eastAsia="方正仿宋简体" w:hAnsi="Times New Roman"/>
          <w:sz w:val="24"/>
          <w:u w:val="single"/>
        </w:rPr>
        <w:t xml:space="preserve">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 w:hint="eastAsia"/>
          <w:sz w:val="24"/>
        </w:rPr>
        <w:t>市（部门）（盖章）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874"/>
        <w:gridCol w:w="1741"/>
        <w:gridCol w:w="514"/>
        <w:gridCol w:w="708"/>
        <w:gridCol w:w="672"/>
        <w:gridCol w:w="545"/>
        <w:gridCol w:w="698"/>
        <w:gridCol w:w="866"/>
        <w:gridCol w:w="2291"/>
        <w:gridCol w:w="1455"/>
        <w:gridCol w:w="1134"/>
        <w:gridCol w:w="957"/>
      </w:tblGrid>
      <w:tr w:rsidR="0021298E" w:rsidTr="008225B2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序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姓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工作单位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及职务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性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出生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年月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学历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学位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从事专业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专业技术职务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2016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年以来主要学术、科研成果（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>350</w:t>
            </w: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字以内）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手机号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电子</w:t>
            </w:r>
          </w:p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邮箱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sz w:val="21"/>
                <w:szCs w:val="21"/>
              </w:rPr>
              <w:t>备注</w:t>
            </w: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beforeLines="80" w:before="249" w:line="32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2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21298E" w:rsidTr="008225B2">
        <w:trPr>
          <w:trHeight w:hRule="exact" w:val="5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黑体简体" w:hAnsi="Times New Roman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E" w:rsidRDefault="0021298E" w:rsidP="008225B2">
            <w:pPr>
              <w:spacing w:line="48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</w:tbl>
    <w:p w:rsidR="005D0B24" w:rsidRDefault="005D0B24">
      <w:pPr>
        <w:ind w:firstLine="640"/>
      </w:pPr>
    </w:p>
    <w:sectPr w:rsidR="005D0B24" w:rsidSect="002129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29" w:rsidRDefault="00272629" w:rsidP="0021298E">
      <w:pPr>
        <w:spacing w:line="240" w:lineRule="auto"/>
        <w:ind w:firstLine="640"/>
      </w:pPr>
      <w:r>
        <w:separator/>
      </w:r>
    </w:p>
  </w:endnote>
  <w:endnote w:type="continuationSeparator" w:id="0">
    <w:p w:rsidR="00272629" w:rsidRDefault="00272629" w:rsidP="0021298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29" w:rsidRDefault="00272629" w:rsidP="0021298E">
      <w:pPr>
        <w:spacing w:line="240" w:lineRule="auto"/>
        <w:ind w:firstLine="640"/>
      </w:pPr>
      <w:r>
        <w:separator/>
      </w:r>
    </w:p>
  </w:footnote>
  <w:footnote w:type="continuationSeparator" w:id="0">
    <w:p w:rsidR="00272629" w:rsidRDefault="00272629" w:rsidP="0021298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C1"/>
    <w:rsid w:val="0021298E"/>
    <w:rsid w:val="00272629"/>
    <w:rsid w:val="005D0B24"/>
    <w:rsid w:val="00A3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4ED161-793F-49C8-B8CC-E5266AD5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8E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8E"/>
    <w:pPr>
      <w:pBdr>
        <w:bottom w:val="single" w:sz="6" w:space="1" w:color="auto"/>
      </w:pBd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9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98E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2021-07-20T01:33:00Z</dcterms:created>
  <dcterms:modified xsi:type="dcterms:W3CDTF">2021-07-20T01:34:00Z</dcterms:modified>
</cp:coreProperties>
</file>